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FCF72" w14:textId="1D52F88F" w:rsidR="00A06A13" w:rsidRDefault="006B6341" w:rsidP="00A06A13">
      <w:pPr>
        <w:pStyle w:val="Default"/>
      </w:pPr>
      <w:r>
        <w:rPr>
          <w:noProof/>
        </w:rPr>
        <w:drawing>
          <wp:inline distT="0" distB="0" distL="0" distR="0" wp14:anchorId="13165946" wp14:editId="7D01A8E7">
            <wp:extent cx="1666875" cy="2381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666875" cy="2381250"/>
                    </a:xfrm>
                    <a:prstGeom prst="rect">
                      <a:avLst/>
                    </a:prstGeom>
                  </pic:spPr>
                </pic:pic>
              </a:graphicData>
            </a:graphic>
          </wp:inline>
        </w:drawing>
      </w:r>
    </w:p>
    <w:p w14:paraId="4F561D3B" w14:textId="18E1CE35" w:rsidR="00A06A13" w:rsidRDefault="00A06A13" w:rsidP="00A06A13">
      <w:pPr>
        <w:pStyle w:val="Default"/>
        <w:rPr>
          <w:sz w:val="23"/>
          <w:szCs w:val="23"/>
        </w:rPr>
      </w:pPr>
      <w:r>
        <w:rPr>
          <w:b/>
          <w:bCs/>
          <w:sz w:val="23"/>
          <w:szCs w:val="23"/>
        </w:rPr>
        <w:t xml:space="preserve">Amber Schroader </w:t>
      </w:r>
    </w:p>
    <w:p w14:paraId="35AC51F3" w14:textId="77777777" w:rsidR="00A06A13" w:rsidRDefault="00A06A13" w:rsidP="00A06A13">
      <w:pPr>
        <w:pStyle w:val="Default"/>
        <w:rPr>
          <w:sz w:val="23"/>
          <w:szCs w:val="23"/>
        </w:rPr>
      </w:pPr>
      <w:r>
        <w:rPr>
          <w:b/>
          <w:bCs/>
          <w:sz w:val="23"/>
          <w:szCs w:val="23"/>
        </w:rPr>
        <w:t xml:space="preserve">CEO &amp; Founder, Paraben Corporation </w:t>
      </w:r>
    </w:p>
    <w:p w14:paraId="05005A18" w14:textId="77777777" w:rsidR="00451F8E" w:rsidRDefault="00451F8E" w:rsidP="00451F8E">
      <w:pPr>
        <w:rPr>
          <w:sz w:val="23"/>
          <w:szCs w:val="23"/>
        </w:rPr>
      </w:pPr>
      <w:r>
        <w:rPr>
          <w:sz w:val="23"/>
          <w:szCs w:val="23"/>
        </w:rPr>
        <w:t xml:space="preserve">Over the past three decades, Ms. Schroader has been a driving force for innovation in digital forensics. Ms. Schroader has developed numerous software programs, courses, and guides in the areas of recovering data from smartphones, computer hard drives, cloud, email, and gaming systems. Ms. </w:t>
      </w:r>
      <w:proofErr w:type="spellStart"/>
      <w:r>
        <w:rPr>
          <w:sz w:val="23"/>
          <w:szCs w:val="23"/>
        </w:rPr>
        <w:t>Schroader’s</w:t>
      </w:r>
      <w:proofErr w:type="spellEnd"/>
      <w:r>
        <w:rPr>
          <w:sz w:val="23"/>
          <w:szCs w:val="23"/>
        </w:rPr>
        <w:t xml:space="preserve"> established protocols for the seizure and processing of digital evidence that has been used by numerous organizations throughout the world. Ms. Schroader has coined the concept of the “360-degree approach to digital forensics” and “Forensics of Everything-</w:t>
      </w:r>
      <w:proofErr w:type="spellStart"/>
      <w:r>
        <w:rPr>
          <w:sz w:val="23"/>
          <w:szCs w:val="23"/>
        </w:rPr>
        <w:t>FoE</w:t>
      </w:r>
      <w:proofErr w:type="spellEnd"/>
      <w:r>
        <w:rPr>
          <w:sz w:val="23"/>
          <w:szCs w:val="23"/>
        </w:rPr>
        <w:t>” with her focus on unique problems in digital evidence and solutions. Ms. Schroader has been a huge industry influence in pushing for a big-picture consideration of digital evidence. An accomplished design architect, curriculum developer, and instructor; Ms. Schroader has written and taught numerous classes for this specialized field as well as founded multiple certifications. Ms. Schroader continues to support her through book contributions and other industry speaking engagements.</w:t>
      </w:r>
    </w:p>
    <w:p w14:paraId="7E2FA4CD" w14:textId="04D24E54" w:rsidR="00DA5A1D" w:rsidRDefault="00DA5A1D" w:rsidP="00A06A13">
      <w:pPr>
        <w:rPr>
          <w:sz w:val="23"/>
          <w:szCs w:val="23"/>
        </w:rPr>
      </w:pPr>
    </w:p>
    <w:p w14:paraId="131397C1" w14:textId="2F796C25" w:rsidR="00DA5A1D" w:rsidRDefault="00DA5A1D" w:rsidP="00A06A13">
      <w:pPr>
        <w:rPr>
          <w:sz w:val="23"/>
          <w:szCs w:val="23"/>
        </w:rPr>
      </w:pPr>
      <w:proofErr w:type="gramStart"/>
      <w:r>
        <w:rPr>
          <w:sz w:val="23"/>
          <w:szCs w:val="23"/>
        </w:rPr>
        <w:t>125 word</w:t>
      </w:r>
      <w:proofErr w:type="gramEnd"/>
      <w:r>
        <w:rPr>
          <w:sz w:val="23"/>
          <w:szCs w:val="23"/>
        </w:rPr>
        <w:t xml:space="preserve"> version</w:t>
      </w:r>
    </w:p>
    <w:p w14:paraId="60369105" w14:textId="1EB5C1B7" w:rsidR="00DA5A1D" w:rsidRDefault="00DA5A1D" w:rsidP="00A06A13">
      <w:r w:rsidRPr="00DA5A1D">
        <w:t xml:space="preserve">Over the past three decades, Ms. Schroader has been a driving force for innovation in digital forensics. Ms. Schroader has developed numerous software programs, courses, and guides in the areas of recovering data from smartphones, computer hard drives, cloud, email, and gaming systems. Ms. </w:t>
      </w:r>
      <w:proofErr w:type="spellStart"/>
      <w:r w:rsidRPr="00DA5A1D">
        <w:t>Schroader’s</w:t>
      </w:r>
      <w:proofErr w:type="spellEnd"/>
      <w:r w:rsidRPr="00DA5A1D">
        <w:t xml:space="preserve"> established protocols for the seizure and processing of digital evidence that has been used by numerous organizations throughout the world. Ms. Schroader has coined the concept of the “360-degree approach to digital forensics” and “Forensics of Everything-</w:t>
      </w:r>
      <w:proofErr w:type="spellStart"/>
      <w:r w:rsidRPr="00DA5A1D">
        <w:t>FoE</w:t>
      </w:r>
      <w:proofErr w:type="spellEnd"/>
      <w:r w:rsidRPr="00DA5A1D">
        <w:t>” with her focus to unique problems in digital evidence and solutions. Ms. Schroader has been a huge industry influence in pushing for a big-picture consideration of the digital evidence. Ms. Schroader continues to support through book contributions and other industry speaking engagements.</w:t>
      </w:r>
    </w:p>
    <w:sectPr w:rsidR="00DA5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0NDMwNTY0NzMyNDVT0lEKTi0uzszPAykwqgUASrVDliwAAAA="/>
  </w:docVars>
  <w:rsids>
    <w:rsidRoot w:val="00B11E6D"/>
    <w:rsid w:val="002D3835"/>
    <w:rsid w:val="00425701"/>
    <w:rsid w:val="00451F8E"/>
    <w:rsid w:val="004531CF"/>
    <w:rsid w:val="006B6341"/>
    <w:rsid w:val="0079542F"/>
    <w:rsid w:val="00A06A13"/>
    <w:rsid w:val="00A26288"/>
    <w:rsid w:val="00B11E6D"/>
    <w:rsid w:val="00B43A72"/>
    <w:rsid w:val="00B93900"/>
    <w:rsid w:val="00BA3CCD"/>
    <w:rsid w:val="00CD5358"/>
    <w:rsid w:val="00DA5A1D"/>
    <w:rsid w:val="00F24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7CF26"/>
  <w15:chartTrackingRefBased/>
  <w15:docId w15:val="{1321495A-E2BD-46CE-B971-4941A812B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1E6D"/>
    <w:rPr>
      <w:color w:val="0000FF"/>
      <w:u w:val="single"/>
    </w:rPr>
  </w:style>
  <w:style w:type="paragraph" w:customStyle="1" w:styleId="Default">
    <w:name w:val="Default"/>
    <w:rsid w:val="00A06A1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41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04187-967A-4312-9FA0-FD5177FD8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Paraben</dc:creator>
  <cp:keywords/>
  <dc:description/>
  <cp:lastModifiedBy>Paraben</cp:lastModifiedBy>
  <cp:revision>4</cp:revision>
  <dcterms:created xsi:type="dcterms:W3CDTF">2021-01-14T16:41:00Z</dcterms:created>
  <dcterms:modified xsi:type="dcterms:W3CDTF">2021-04-05T16:03:00Z</dcterms:modified>
</cp:coreProperties>
</file>